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1D" w:rsidRDefault="004B201D" w:rsidP="004B201D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  <w:r>
        <w:rPr>
          <w:rFonts w:ascii="BNazaninBold" w:cs="B Nazanin" w:hint="cs"/>
          <w:b/>
          <w:bCs/>
          <w:sz w:val="36"/>
          <w:szCs w:val="36"/>
          <w:rtl/>
        </w:rPr>
        <w:t>بررسی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تناسب‌های</w:t>
      </w:r>
      <w:r>
        <w:rPr>
          <w:rFonts w:ascii="BNazanin" w:cs="B Nazanin" w:hint="cs"/>
          <w:sz w:val="28"/>
          <w:szCs w:val="28"/>
          <w:rtl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طلایی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و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اصول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هندسی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برگرفته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از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طبیعت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در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اجزای</w:t>
      </w:r>
    </w:p>
    <w:p w:rsidR="004B201D" w:rsidRDefault="004B201D" w:rsidP="004B201D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B Nazanin" w:hint="cs"/>
          <w:b/>
          <w:bCs/>
          <w:sz w:val="36"/>
          <w:szCs w:val="36"/>
        </w:rPr>
      </w:pPr>
      <w:r>
        <w:rPr>
          <w:rFonts w:ascii="BNazaninBold" w:cs="B Nazanin" w:hint="cs"/>
          <w:b/>
          <w:bCs/>
          <w:sz w:val="36"/>
          <w:szCs w:val="36"/>
          <w:rtl/>
        </w:rPr>
        <w:t>کالبدی</w:t>
      </w:r>
      <w:r>
        <w:rPr>
          <w:rFonts w:ascii="BNazaninBold" w:cs="B Nazanin" w:hint="cs"/>
          <w:b/>
          <w:bCs/>
          <w:sz w:val="36"/>
          <w:szCs w:val="36"/>
        </w:rPr>
        <w:t xml:space="preserve"> </w:t>
      </w:r>
      <w:r>
        <w:rPr>
          <w:rFonts w:ascii="BNazaninBold" w:cs="B Nazanin" w:hint="cs"/>
          <w:b/>
          <w:bCs/>
          <w:sz w:val="36"/>
          <w:szCs w:val="36"/>
          <w:rtl/>
        </w:rPr>
        <w:t>خانه</w:t>
      </w:r>
      <w:r>
        <w:rPr>
          <w:rFonts w:ascii="Calibri" w:hAnsi="Calibri" w:cs="B Nazanin" w:hint="cs"/>
          <w:b/>
          <w:bCs/>
          <w:sz w:val="36"/>
          <w:szCs w:val="36"/>
        </w:rPr>
        <w:t>‌</w:t>
      </w:r>
      <w:r>
        <w:rPr>
          <w:rFonts w:ascii="BNazaninBold" w:cs="B Nazanin" w:hint="cs"/>
          <w:b/>
          <w:bCs/>
          <w:sz w:val="36"/>
          <w:szCs w:val="36"/>
          <w:rtl/>
        </w:rPr>
        <w:t>های تاریخی</w:t>
      </w:r>
    </w:p>
    <w:p w:rsidR="004B201D" w:rsidRDefault="004B201D" w:rsidP="004B201D">
      <w:pPr>
        <w:autoSpaceDE w:val="0"/>
        <w:autoSpaceDN w:val="0"/>
        <w:adjustRightInd w:val="0"/>
        <w:spacing w:after="0" w:line="240" w:lineRule="auto"/>
        <w:jc w:val="center"/>
        <w:rPr>
          <w:rFonts w:ascii="BNazaninBold" w:cs="B Nazanin" w:hint="cs"/>
          <w:b/>
          <w:bCs/>
          <w:sz w:val="36"/>
          <w:szCs w:val="36"/>
        </w:rPr>
      </w:pPr>
      <w:r>
        <w:rPr>
          <w:rFonts w:ascii="BNazaninBold" w:cs="B Nazanin" w:hint="cs"/>
          <w:b/>
          <w:bCs/>
          <w:sz w:val="32"/>
          <w:szCs w:val="32"/>
          <w:rtl/>
        </w:rPr>
        <w:t>(مطالعه موردی: خانه</w:t>
      </w:r>
      <w:r>
        <w:rPr>
          <w:rFonts w:ascii="Calibri" w:hAnsi="Calibri" w:cs="B Nazanin" w:hint="cs"/>
          <w:b/>
          <w:bCs/>
          <w:sz w:val="32"/>
          <w:szCs w:val="32"/>
        </w:rPr>
        <w:t>‌</w:t>
      </w:r>
      <w:r>
        <w:rPr>
          <w:rFonts w:ascii="BNazaninBold" w:cs="B Nazanin" w:hint="cs"/>
          <w:b/>
          <w:bCs/>
          <w:sz w:val="32"/>
          <w:szCs w:val="32"/>
          <w:rtl/>
        </w:rPr>
        <w:t>های قاجاری</w:t>
      </w:r>
      <w:r>
        <w:rPr>
          <w:rFonts w:ascii="BNazaninBold" w:cs="B Nazanin" w:hint="cs"/>
          <w:b/>
          <w:bCs/>
          <w:sz w:val="32"/>
          <w:szCs w:val="32"/>
        </w:rPr>
        <w:t xml:space="preserve"> </w:t>
      </w:r>
      <w:r>
        <w:rPr>
          <w:rFonts w:ascii="BNazaninBold" w:cs="B Nazanin" w:hint="cs"/>
          <w:b/>
          <w:bCs/>
          <w:sz w:val="32"/>
          <w:szCs w:val="32"/>
          <w:rtl/>
        </w:rPr>
        <w:t>اردبیل)</w:t>
      </w:r>
    </w:p>
    <w:p w:rsidR="004B201D" w:rsidRDefault="004B201D" w:rsidP="004B201D">
      <w:pPr>
        <w:autoSpaceDE w:val="0"/>
        <w:autoSpaceDN w:val="0"/>
        <w:adjustRightInd w:val="0"/>
        <w:spacing w:after="0" w:line="240" w:lineRule="auto"/>
        <w:rPr>
          <w:rFonts w:ascii="BNazaninBold" w:cs="B Nazanin" w:hint="cs"/>
          <w:b/>
          <w:bCs/>
          <w:sz w:val="28"/>
          <w:szCs w:val="28"/>
          <w:rtl/>
        </w:rPr>
      </w:pPr>
      <w:r>
        <w:rPr>
          <w:rFonts w:ascii="BNazaninBold" w:cs="B Nazanin" w:hint="cs"/>
          <w:b/>
          <w:bCs/>
          <w:sz w:val="28"/>
          <w:szCs w:val="28"/>
          <w:rtl/>
        </w:rPr>
        <w:t>چکیده</w:t>
      </w:r>
    </w:p>
    <w:p w:rsidR="004B201D" w:rsidRDefault="004B201D" w:rsidP="004B201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 w:hint="cs"/>
          <w:sz w:val="28"/>
          <w:szCs w:val="28"/>
        </w:rPr>
      </w:pPr>
      <w:r>
        <w:rPr>
          <w:rFonts w:ascii="BNazaninBold" w:cs="B Nazanin" w:hint="cs"/>
          <w:b/>
          <w:bCs/>
          <w:sz w:val="28"/>
          <w:szCs w:val="28"/>
          <w:rtl/>
        </w:rPr>
        <w:t>بیان</w:t>
      </w:r>
      <w:r>
        <w:rPr>
          <w:rFonts w:ascii="BNazaninBold" w:cs="B Nazanin" w:hint="cs"/>
          <w:b/>
          <w:bCs/>
          <w:sz w:val="28"/>
          <w:szCs w:val="28"/>
        </w:rPr>
        <w:t xml:space="preserve"> </w:t>
      </w:r>
      <w:r>
        <w:rPr>
          <w:rFonts w:ascii="BNazaninBold" w:cs="B Nazanin" w:hint="cs"/>
          <w:b/>
          <w:bCs/>
          <w:sz w:val="28"/>
          <w:szCs w:val="28"/>
          <w:rtl/>
        </w:rPr>
        <w:t xml:space="preserve">مسئله: </w:t>
      </w:r>
      <w:r>
        <w:rPr>
          <w:rFonts w:ascii="BNazanin" w:cs="B Nazanin" w:hint="cs"/>
          <w:sz w:val="28"/>
          <w:szCs w:val="28"/>
          <w:rtl/>
        </w:rPr>
        <w:t>بهره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گیری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 تناسب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 برگرفته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طبیعت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معماری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سنتی،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اصلی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جاری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 تعامل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طبیعت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بوده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است</w:t>
      </w:r>
      <w:r>
        <w:rPr>
          <w:rFonts w:ascii="BNazanin" w:cs="B Nazanin" w:hint="cs"/>
          <w:sz w:val="28"/>
          <w:szCs w:val="28"/>
        </w:rPr>
        <w:t>.</w:t>
      </w:r>
      <w:r>
        <w:rPr>
          <w:rFonts w:ascii="BNazanin" w:cs="B Nazanin" w:hint="cs"/>
          <w:sz w:val="28"/>
          <w:szCs w:val="28"/>
          <w:rtl/>
        </w:rPr>
        <w:t xml:space="preserve"> زیرا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ارتباط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صوری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طبیعت</w:t>
      </w:r>
      <w:r>
        <w:rPr>
          <w:rFonts w:ascii="Times New Roman" w:hAnsi="Times New Roman" w:cs="B Nazanin"/>
          <w:sz w:val="28"/>
          <w:szCs w:val="28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تواند </w:t>
      </w:r>
      <w:r>
        <w:rPr>
          <w:rFonts w:ascii="BNazanin" w:cs="B Nazanin" w:hint="cs"/>
          <w:sz w:val="28"/>
          <w:szCs w:val="28"/>
          <w:rtl/>
        </w:rPr>
        <w:t>به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بهين</w:t>
      </w:r>
      <w:r>
        <w:rPr>
          <w:rFonts w:ascii="Times New Roman" w:hAnsi="Times New Roman" w:cs="B Nazanin" w:hint="cs"/>
          <w:sz w:val="28"/>
          <w:szCs w:val="28"/>
          <w:rtl/>
        </w:rPr>
        <w:t>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سازی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ساختارهای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متناسب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هر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منطقه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منجر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شود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. در </w:t>
      </w:r>
      <w:r>
        <w:rPr>
          <w:rFonts w:ascii="BNazanin" w:cs="B Nazanin" w:hint="cs"/>
          <w:sz w:val="28"/>
          <w:szCs w:val="28"/>
          <w:rtl/>
        </w:rPr>
        <w:t>واقع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ساختارهای طبیعت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سال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آزمون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</w:t>
      </w:r>
      <w:r>
        <w:rPr>
          <w:rFonts w:ascii="Times New Roman" w:hAnsi="Times New Roma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مختلف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ترکیبی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پایدار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اصول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بازتولیدشدنی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را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فضاها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ایجاد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کرده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اند. اصولی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که امروزه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تناسبات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فضایی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هر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منطقه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نادیده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گرفته 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شود. بر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این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اساس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تعداد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بیست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چهار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خانۀ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تاریخی از دورۀ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قاجار 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اردبیل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بیشترین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فراوانی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را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دارند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مورد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بررسی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قرار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گیرند</w:t>
      </w:r>
      <w:r>
        <w:rPr>
          <w:rFonts w:ascii="BNazanin" w:cs="B Nazanin" w:hint="cs"/>
          <w:sz w:val="28"/>
          <w:szCs w:val="28"/>
        </w:rPr>
        <w:t>.</w:t>
      </w:r>
    </w:p>
    <w:p w:rsidR="004B201D" w:rsidRDefault="004B201D" w:rsidP="004B201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 w:hint="cs"/>
          <w:sz w:val="28"/>
          <w:szCs w:val="28"/>
        </w:rPr>
      </w:pPr>
      <w:r>
        <w:rPr>
          <w:rFonts w:ascii="BNazaninBold" w:cs="B Nazanin" w:hint="cs"/>
          <w:b/>
          <w:bCs/>
          <w:sz w:val="28"/>
          <w:szCs w:val="28"/>
          <w:rtl/>
        </w:rPr>
        <w:t>هدف</w:t>
      </w:r>
      <w:r>
        <w:rPr>
          <w:rFonts w:ascii="BNazaninBold" w:cs="B Nazanin" w:hint="cs"/>
          <w:b/>
          <w:bCs/>
          <w:sz w:val="28"/>
          <w:szCs w:val="28"/>
        </w:rPr>
        <w:t xml:space="preserve"> </w:t>
      </w:r>
      <w:r>
        <w:rPr>
          <w:rFonts w:ascii="BNazaninBold" w:cs="B Nazanin" w:hint="cs"/>
          <w:b/>
          <w:bCs/>
          <w:sz w:val="28"/>
          <w:szCs w:val="28"/>
          <w:rtl/>
        </w:rPr>
        <w:t>پژوهش:</w:t>
      </w:r>
      <w:r>
        <w:rPr>
          <w:rFonts w:ascii="BNazanin" w:cs="B Nazanin" w:hint="cs"/>
          <w:sz w:val="28"/>
          <w:szCs w:val="28"/>
          <w:rtl/>
        </w:rPr>
        <w:t xml:space="preserve"> بررسی اجزای کالبدی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خانه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 تاریخی اردبیل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 اصول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هندسی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برگرفته 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طبیعت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هدف اصلی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پژوهش است. بر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این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مبنا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شناسایی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میزان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سازگاری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تناسبات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هندسی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رایج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خانه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 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تناسبات</w:t>
      </w:r>
      <w:r>
        <w:rPr>
          <w:rFonts w:ascii="Times New Roman" w:hAnsi="Times New Roma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ایرانی،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نسبت 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طلایی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 تقریبی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آن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برگرفته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طبیعت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اند،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پرداخته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شود</w:t>
      </w:r>
      <w:r>
        <w:rPr>
          <w:rFonts w:ascii="BNazanin" w:cs="B Nazanin" w:hint="cs"/>
          <w:sz w:val="28"/>
          <w:szCs w:val="28"/>
        </w:rPr>
        <w:t>.</w:t>
      </w:r>
    </w:p>
    <w:p w:rsidR="004B201D" w:rsidRDefault="004B201D" w:rsidP="004B201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 w:hint="cs"/>
          <w:sz w:val="28"/>
          <w:szCs w:val="28"/>
        </w:rPr>
      </w:pPr>
      <w:r>
        <w:rPr>
          <w:rFonts w:ascii="BNazaninBold" w:cs="B Nazanin" w:hint="cs"/>
          <w:b/>
          <w:bCs/>
          <w:sz w:val="28"/>
          <w:szCs w:val="28"/>
          <w:rtl/>
        </w:rPr>
        <w:t>روش</w:t>
      </w:r>
      <w:r>
        <w:rPr>
          <w:rFonts w:ascii="BNazaninBold" w:cs="B Nazanin" w:hint="cs"/>
          <w:b/>
          <w:bCs/>
          <w:sz w:val="28"/>
          <w:szCs w:val="28"/>
        </w:rPr>
        <w:t xml:space="preserve"> </w:t>
      </w:r>
      <w:r>
        <w:rPr>
          <w:rFonts w:ascii="BNazaninBold" w:cs="B Nazanin" w:hint="cs"/>
          <w:b/>
          <w:bCs/>
          <w:sz w:val="28"/>
          <w:szCs w:val="28"/>
          <w:rtl/>
        </w:rPr>
        <w:t>پژوهش</w:t>
      </w:r>
      <w:r>
        <w:rPr>
          <w:rFonts w:ascii="BNazanin" w:cs="B Nazanin" w:hint="cs"/>
          <w:sz w:val="28"/>
          <w:szCs w:val="28"/>
          <w:rtl/>
        </w:rPr>
        <w:t>: بعد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مطالعات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میدانی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جمع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آوری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ابعاد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اندازه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استفاده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نمودار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فراوانی،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مجموعه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حاصل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 تناسبات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هندسی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واقع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تالارها،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اتاق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نماهای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اصلی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شناسایی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شود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میزان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سازش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این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تناسبات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نسبت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 برگرفته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طبیعت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مشخص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شود. این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پژوهش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نوع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کاربردی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ترکیبی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روش 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کمی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کیفی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است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روش استنتاجی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تحلیل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داده ها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رایج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ترین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نسبت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فضایی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 استانداردهای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حاکم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منطبق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طبیعت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را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مشخص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کند</w:t>
      </w:r>
      <w:r>
        <w:rPr>
          <w:rFonts w:ascii="BNazanin" w:cs="B Nazanin" w:hint="cs"/>
          <w:sz w:val="28"/>
          <w:szCs w:val="28"/>
        </w:rPr>
        <w:t>.</w:t>
      </w:r>
    </w:p>
    <w:p w:rsidR="004B201D" w:rsidRDefault="004B201D" w:rsidP="004B201D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Nazanin" w:hint="cs"/>
          <w:sz w:val="28"/>
          <w:szCs w:val="28"/>
        </w:rPr>
      </w:pPr>
      <w:r>
        <w:rPr>
          <w:rFonts w:ascii="BNazaninBold" w:cs="B Nazanin" w:hint="cs"/>
          <w:b/>
          <w:bCs/>
          <w:sz w:val="28"/>
          <w:szCs w:val="28"/>
          <w:rtl/>
        </w:rPr>
        <w:t>نتیجه</w:t>
      </w:r>
      <w:r>
        <w:rPr>
          <w:rFonts w:ascii="Calibri" w:hAnsi="Calibri" w:cs="B Nazanin" w:hint="cs"/>
          <w:b/>
          <w:bCs/>
          <w:sz w:val="28"/>
          <w:szCs w:val="28"/>
        </w:rPr>
        <w:t>‌</w:t>
      </w:r>
      <w:r>
        <w:rPr>
          <w:rFonts w:ascii="BNazaninBold" w:cs="B Nazanin" w:hint="cs"/>
          <w:b/>
          <w:bCs/>
          <w:sz w:val="28"/>
          <w:szCs w:val="28"/>
          <w:rtl/>
        </w:rPr>
        <w:t>گیری: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نتایج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براساس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رایج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ترین نسبت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 نشان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می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دهد که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معماری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خانه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لحاظ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صوری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اغلب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تعامل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 طبیعت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اند. به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نحوی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معماران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بناها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علاوه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استفاده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سیستم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تناسباتی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ایرانی (غالبا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تالارها) 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نسبت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 طلایی (غالبا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اتاق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مرکزیت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نماهای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متقارن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ارسی) 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چیدمان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عناصر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فضاهای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معماری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پلان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نما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از نسبت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نزدیک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اعداد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حسابی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ساده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نیز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بهره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جسته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اند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نشان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دهندۀ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تأثیرپذیری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الگوهای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فضایی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و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ارتباط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آنها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 ترکیب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داده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دریافتی از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طبیعت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اند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که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تکامل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بنا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یکدیگر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ممزوج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شده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اند</w:t>
      </w:r>
      <w:r>
        <w:rPr>
          <w:rFonts w:ascii="BNazanin" w:cs="B Nazanin" w:hint="cs"/>
          <w:sz w:val="28"/>
          <w:szCs w:val="28"/>
        </w:rPr>
        <w:t>.</w:t>
      </w:r>
      <w:r>
        <w:rPr>
          <w:rFonts w:ascii="Calibri" w:hAnsi="Calibri" w:cs="B Nazanin" w:hint="cs"/>
          <w:sz w:val="28"/>
          <w:szCs w:val="28"/>
        </w:rPr>
        <w:t>‌</w:t>
      </w:r>
    </w:p>
    <w:p w:rsidR="00667BDF" w:rsidRPr="004B201D" w:rsidRDefault="004B201D" w:rsidP="004B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Nazanin" w:hint="cs"/>
          <w:sz w:val="28"/>
          <w:szCs w:val="28"/>
        </w:rPr>
      </w:pPr>
      <w:r>
        <w:rPr>
          <w:rFonts w:ascii="BNazaninBold" w:cs="B Nazanin" w:hint="cs"/>
          <w:b/>
          <w:bCs/>
          <w:sz w:val="28"/>
          <w:szCs w:val="28"/>
          <w:rtl/>
        </w:rPr>
        <w:t>واژگان</w:t>
      </w:r>
      <w:r>
        <w:rPr>
          <w:rFonts w:ascii="BNazaninBold" w:cs="B Nazanin" w:hint="cs"/>
          <w:b/>
          <w:bCs/>
          <w:sz w:val="28"/>
          <w:szCs w:val="28"/>
        </w:rPr>
        <w:t xml:space="preserve"> </w:t>
      </w:r>
      <w:r>
        <w:rPr>
          <w:rFonts w:ascii="BNazaninBold" w:cs="B Nazanin" w:hint="cs"/>
          <w:b/>
          <w:bCs/>
          <w:sz w:val="28"/>
          <w:szCs w:val="28"/>
          <w:rtl/>
        </w:rPr>
        <w:t>کلیدی</w:t>
      </w:r>
      <w:r>
        <w:rPr>
          <w:rFonts w:ascii="BNazanin" w:cs="B Nazanin" w:hint="cs"/>
          <w:sz w:val="28"/>
          <w:szCs w:val="28"/>
          <w:rtl/>
        </w:rPr>
        <w:t>: هندسه،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طبیعت،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تناسبات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طلایی،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خانه</w:t>
      </w:r>
      <w:r>
        <w:rPr>
          <w:rFonts w:ascii="Calibri" w:hAnsi="Calibri" w:cs="B Nazanin" w:hint="cs"/>
          <w:sz w:val="28"/>
          <w:szCs w:val="28"/>
        </w:rPr>
        <w:t>‌</w:t>
      </w:r>
      <w:r>
        <w:rPr>
          <w:rFonts w:ascii="BNazanin" w:cs="B Nazanin" w:hint="cs"/>
          <w:sz w:val="28"/>
          <w:szCs w:val="28"/>
          <w:rtl/>
        </w:rPr>
        <w:t>های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تاریخی،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شهر</w:t>
      </w:r>
      <w:r>
        <w:rPr>
          <w:rFonts w:ascii="BNazanin" w:cs="B Nazanin" w:hint="cs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اردبیل</w:t>
      </w:r>
      <w:bookmarkStart w:id="0" w:name="_GoBack"/>
      <w:bookmarkEnd w:id="0"/>
    </w:p>
    <w:sectPr w:rsidR="00667BDF" w:rsidRPr="004B201D" w:rsidSect="00A921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9"/>
    <w:rsid w:val="004636BC"/>
    <w:rsid w:val="004B201D"/>
    <w:rsid w:val="004D61C3"/>
    <w:rsid w:val="00667BDF"/>
    <w:rsid w:val="006E683F"/>
    <w:rsid w:val="00892DB3"/>
    <w:rsid w:val="00910CB6"/>
    <w:rsid w:val="009C110A"/>
    <w:rsid w:val="00A92142"/>
    <w:rsid w:val="00B8564A"/>
    <w:rsid w:val="00D838F9"/>
    <w:rsid w:val="00EF3BAD"/>
    <w:rsid w:val="00F60241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4AB67"/>
  <w15:chartTrackingRefBased/>
  <w15:docId w15:val="{C619AB44-AD96-49B5-89F6-BF4BEF2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1D"/>
    <w:pPr>
      <w:bidi/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564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8564A"/>
    <w:pPr>
      <w:jc w:val="both"/>
      <w:outlineLvl w:val="1"/>
    </w:pPr>
    <w:rPr>
      <w:rFonts w:cstheme="majorHAnsi"/>
      <w:b/>
      <w:bCs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B8564A"/>
    <w:pPr>
      <w:jc w:val="both"/>
      <w:outlineLvl w:val="2"/>
    </w:pPr>
    <w:rPr>
      <w:rFonts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n">
    <w:name w:val="Captionn"/>
    <w:basedOn w:val="Subtitle"/>
    <w:link w:val="CaptionnChar"/>
    <w:qFormat/>
    <w:rsid w:val="00B8564A"/>
  </w:style>
  <w:style w:type="character" w:customStyle="1" w:styleId="CaptionnChar">
    <w:name w:val="Captionn Char"/>
    <w:basedOn w:val="SubtitleChar"/>
    <w:link w:val="Captionn"/>
    <w:rsid w:val="00B8564A"/>
    <w:rPr>
      <w:rFonts w:ascii="Times New Roman" w:hAnsi="Times New Roman" w:cs="B Nazani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4A"/>
    <w:pPr>
      <w:spacing w:after="0" w:line="259" w:lineRule="auto"/>
      <w:jc w:val="center"/>
    </w:pPr>
    <w:rPr>
      <w:rFonts w:ascii="Times New Roman" w:hAnsi="Times New Roman" w:cs="B Nazani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64A"/>
    <w:rPr>
      <w:rFonts w:ascii="Times New Roman" w:hAnsi="Times New Roman"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6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8564A"/>
    <w:rPr>
      <w:rFonts w:cstheme="majorHAnsi"/>
      <w:b/>
      <w:bCs/>
      <w:sz w:val="32"/>
      <w:szCs w:val="32"/>
    </w:rPr>
  </w:style>
  <w:style w:type="paragraph" w:styleId="NoSpacing">
    <w:name w:val="No Spacing"/>
    <w:uiPriority w:val="1"/>
    <w:qFormat/>
    <w:rsid w:val="00B8564A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8564A"/>
    <w:rPr>
      <w:rFonts w:cstheme="majorHAns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64A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85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 nazanin"/>
        <a:ea typeface=""/>
        <a:cs typeface="B nazanin"/>
      </a:majorFont>
      <a:minorFont>
        <a:latin typeface="B nazani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2</cp:revision>
  <dcterms:created xsi:type="dcterms:W3CDTF">2023-07-02T09:30:00Z</dcterms:created>
  <dcterms:modified xsi:type="dcterms:W3CDTF">2023-07-02T09:31:00Z</dcterms:modified>
</cp:coreProperties>
</file>